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21" w:rsidRDefault="00184421">
      <w:pPr>
        <w:pStyle w:val="ConsPlusTitlePage"/>
      </w:pPr>
      <w:bookmarkStart w:id="0" w:name="_GoBack"/>
      <w:bookmarkEnd w:id="0"/>
      <w:r>
        <w:br/>
      </w:r>
    </w:p>
    <w:p w:rsidR="00184421" w:rsidRDefault="00184421">
      <w:pPr>
        <w:pStyle w:val="ConsPlusNormal"/>
        <w:jc w:val="both"/>
        <w:outlineLvl w:val="0"/>
      </w:pPr>
    </w:p>
    <w:p w:rsidR="00184421" w:rsidRPr="00234E49" w:rsidRDefault="00184421">
      <w:pPr>
        <w:pStyle w:val="ConsPlusNormal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Зарегистрировано в Администрации Главы РК 22 февраля 2023 г. N 161</w:t>
      </w:r>
    </w:p>
    <w:p w:rsidR="00184421" w:rsidRPr="00234E49" w:rsidRDefault="0018442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5"/>
          <w:szCs w:val="25"/>
        </w:rPr>
      </w:pPr>
    </w:p>
    <w:p w:rsidR="00184421" w:rsidRPr="00234E49" w:rsidRDefault="00184421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84421" w:rsidRPr="00234E49" w:rsidRDefault="00184421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МИНИСТЕРСТВО СТРОИТЕЛЬСТВА, ЖИЛИЩНО-КОММУНАЛЬНОГО</w:t>
      </w:r>
    </w:p>
    <w:p w:rsidR="00184421" w:rsidRPr="00234E49" w:rsidRDefault="00184421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ХОЗЯЙСТВА И ЭНЕРГЕТИКИ РЕСПУБЛИКИ КАРЕЛИЯ</w:t>
      </w:r>
    </w:p>
    <w:p w:rsidR="00184421" w:rsidRPr="00234E49" w:rsidRDefault="00184421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184421" w:rsidRPr="00234E49" w:rsidRDefault="00184421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ПРИКАЗ</w:t>
      </w:r>
    </w:p>
    <w:p w:rsidR="00184421" w:rsidRPr="00234E49" w:rsidRDefault="00184421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от 21 февраля 2023 г. N 10</w:t>
      </w:r>
    </w:p>
    <w:p w:rsidR="00184421" w:rsidRPr="00234E49" w:rsidRDefault="00184421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184421" w:rsidRPr="00234E49" w:rsidRDefault="00184421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О ВНЕСЕНИИ ИЗМЕНЕНИЙ</w:t>
      </w:r>
    </w:p>
    <w:p w:rsidR="00184421" w:rsidRPr="00234E49" w:rsidRDefault="00184421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В ПРИКАЗ МИНИСТЕРСТВА СТРОИТЕЛЬСТВА,</w:t>
      </w:r>
    </w:p>
    <w:p w:rsidR="00184421" w:rsidRPr="00234E49" w:rsidRDefault="00184421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ЖИЛИЩНО-КОММУНАЛЬНОГО ХОЗЯЙСТВА И ЭНЕРГЕТИКИ</w:t>
      </w:r>
    </w:p>
    <w:p w:rsidR="00184421" w:rsidRPr="00234E49" w:rsidRDefault="00184421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РЕСПУБЛИКИ КАРЕЛИЯ ОТ 31 МАЯ 2017 ГОДА N 156</w:t>
      </w:r>
    </w:p>
    <w:p w:rsidR="00184421" w:rsidRPr="00234E49" w:rsidRDefault="00184421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84421" w:rsidRPr="00234E49" w:rsidRDefault="0018442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hyperlink r:id="rId4">
        <w:r w:rsidRPr="00234E49">
          <w:rPr>
            <w:rFonts w:ascii="Times New Roman" w:hAnsi="Times New Roman" w:cs="Times New Roman"/>
            <w:sz w:val="25"/>
            <w:szCs w:val="25"/>
          </w:rPr>
          <w:t>статьей 157</w:t>
        </w:r>
      </w:hyperlink>
      <w:r w:rsidRPr="00234E49">
        <w:rPr>
          <w:rFonts w:ascii="Times New Roman" w:hAnsi="Times New Roman" w:cs="Times New Roman"/>
          <w:sz w:val="25"/>
          <w:szCs w:val="25"/>
        </w:rPr>
        <w:t xml:space="preserve"> Жилищного кодекса Российской Федерации, </w:t>
      </w:r>
      <w:hyperlink r:id="rId5">
        <w:r w:rsidRPr="00234E49">
          <w:rPr>
            <w:rFonts w:ascii="Times New Roman" w:hAnsi="Times New Roman" w:cs="Times New Roman"/>
            <w:sz w:val="25"/>
            <w:szCs w:val="25"/>
          </w:rPr>
          <w:t>постановлением</w:t>
        </w:r>
      </w:hyperlink>
      <w:r w:rsidRPr="00234E49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доме", </w:t>
      </w:r>
      <w:hyperlink r:id="rId6">
        <w:r w:rsidRPr="00234E49">
          <w:rPr>
            <w:rFonts w:ascii="Times New Roman" w:hAnsi="Times New Roman" w:cs="Times New Roman"/>
            <w:sz w:val="25"/>
            <w:szCs w:val="25"/>
          </w:rPr>
          <w:t>постановлением</w:t>
        </w:r>
      </w:hyperlink>
      <w:r w:rsidRPr="00234E49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от 6 мая 2011 года N 354 "О предоставлении коммунальных услуг собственникам и пользователям помещений в многоквартирных домах и жилых домов", </w:t>
      </w:r>
      <w:hyperlink r:id="rId7">
        <w:r w:rsidRPr="00234E49">
          <w:rPr>
            <w:rFonts w:ascii="Times New Roman" w:hAnsi="Times New Roman" w:cs="Times New Roman"/>
            <w:sz w:val="25"/>
            <w:szCs w:val="25"/>
          </w:rPr>
          <w:t>постановлением</w:t>
        </w:r>
      </w:hyperlink>
      <w:r w:rsidRPr="00234E49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от 13 сентября 2022 года N 1598 "О внесении изменений в постановление Правительства Российской Федерации от 23 мая 2006 года N 306 и признании утратившими силу отдельных положений некоторых актов Правительства Российской Федерации", приказываю: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 xml:space="preserve">1. Внести в </w:t>
      </w:r>
      <w:hyperlink r:id="rId8">
        <w:r w:rsidRPr="00234E49">
          <w:rPr>
            <w:rFonts w:ascii="Times New Roman" w:hAnsi="Times New Roman" w:cs="Times New Roman"/>
            <w:sz w:val="25"/>
            <w:szCs w:val="25"/>
          </w:rPr>
          <w:t>приказ</w:t>
        </w:r>
      </w:hyperlink>
      <w:r w:rsidRPr="00234E49">
        <w:rPr>
          <w:rFonts w:ascii="Times New Roman" w:hAnsi="Times New Roman" w:cs="Times New Roman"/>
          <w:sz w:val="25"/>
          <w:szCs w:val="25"/>
        </w:rPr>
        <w:t xml:space="preserve"> Министерства строительства, жилищно-коммунального хозяйства и энергетики Республики Карелия от 31 мая 2017 года N 156 "Об утверждении нормативов потребления коммунальных ресурсов в целях содержания общего имущества в многоквартирных домах на территории Республики Карелия" (Собрание законодательства Республики Карелия, 2017, N 6, ст. 1200; N 10, ст. 2066; N 12, ст. 2621; 2018, N 2, ст. 465) следующие изменения:</w:t>
      </w:r>
    </w:p>
    <w:p w:rsidR="00184421" w:rsidRPr="00234E49" w:rsidRDefault="009D41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hyperlink r:id="rId9">
        <w:r w:rsidR="00184421" w:rsidRPr="00234E49">
          <w:rPr>
            <w:rFonts w:ascii="Times New Roman" w:hAnsi="Times New Roman" w:cs="Times New Roman"/>
            <w:sz w:val="25"/>
            <w:szCs w:val="25"/>
          </w:rPr>
          <w:t>приложение 2</w:t>
        </w:r>
      </w:hyperlink>
      <w:r w:rsidR="00184421" w:rsidRPr="00234E49"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редакции:</w:t>
      </w:r>
    </w:p>
    <w:p w:rsidR="00184421" w:rsidRPr="00234E49" w:rsidRDefault="00184421">
      <w:pPr>
        <w:pStyle w:val="ConsPlusNormal"/>
        <w:spacing w:before="220"/>
        <w:jc w:val="right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"Приложение N 2</w:t>
      </w:r>
    </w:p>
    <w:p w:rsidR="00184421" w:rsidRPr="00234E49" w:rsidRDefault="0018442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к приказу</w:t>
      </w:r>
    </w:p>
    <w:p w:rsidR="00184421" w:rsidRPr="00234E49" w:rsidRDefault="0018442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Министерства строительства,</w:t>
      </w:r>
    </w:p>
    <w:p w:rsidR="00184421" w:rsidRPr="00234E49" w:rsidRDefault="0018442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жилищно-коммунального хозяйства</w:t>
      </w:r>
    </w:p>
    <w:p w:rsidR="00184421" w:rsidRPr="00234E49" w:rsidRDefault="0018442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и энергетики Республики Карелия</w:t>
      </w:r>
    </w:p>
    <w:p w:rsidR="00184421" w:rsidRPr="00234E49" w:rsidRDefault="0018442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от 31 мая 2017 года N 156</w:t>
      </w:r>
    </w:p>
    <w:p w:rsidR="00184421" w:rsidRPr="00234E49" w:rsidRDefault="00184421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84421" w:rsidRPr="00234E49" w:rsidRDefault="0018442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НОРМАТИВ</w:t>
      </w:r>
    </w:p>
    <w:p w:rsidR="00184421" w:rsidRPr="00234E49" w:rsidRDefault="0018442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ПОТРЕБЛЕНИЯ ХОЛОДНОЙ ВОДЫ, ПОТРЕБЛЯЕМОЙ</w:t>
      </w:r>
    </w:p>
    <w:p w:rsidR="00184421" w:rsidRPr="00234E49" w:rsidRDefault="0018442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ПРИ ИСПОЛЬЗОВАНИИ И СОДЕРЖАНИИ ОБЩЕГО</w:t>
      </w:r>
    </w:p>
    <w:p w:rsidR="00184421" w:rsidRPr="00234E49" w:rsidRDefault="0018442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ИМУЩЕСТВА В МНОГОКВАРТИРНОМ ДОМЕ, НОРМАТИВ ПОТРЕБЛЕНИЯ</w:t>
      </w:r>
    </w:p>
    <w:p w:rsidR="00184421" w:rsidRPr="00234E49" w:rsidRDefault="0018442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ГОРЯЧЕЙ ВОДЫ, ПОТРЕБЛЯЕМОЙ ПРИ ИСПОЛЬЗОВАНИИ И СОДЕРЖАНИИ</w:t>
      </w:r>
    </w:p>
    <w:p w:rsidR="00184421" w:rsidRPr="00234E49" w:rsidRDefault="0018442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ОБЩЕГО ИМУЩЕСТВА В МНОГОКВАРТИРНОМ ДОМЕ, И НОРМАТИВ</w:t>
      </w:r>
    </w:p>
    <w:p w:rsidR="00184421" w:rsidRPr="00234E49" w:rsidRDefault="0018442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lastRenderedPageBreak/>
        <w:t>ОТВЕДЕНИЯ СТОЧНЫХ ВОД В ЦЕЛЯХ СОДЕРЖАНИЯ ОБЩЕГО</w:t>
      </w:r>
    </w:p>
    <w:p w:rsidR="00184421" w:rsidRPr="00234E49" w:rsidRDefault="0018442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ИМУЩЕСТВА В МНОГОКВАРТИРНОМ ДОМЕ</w:t>
      </w:r>
    </w:p>
    <w:p w:rsidR="00184421" w:rsidRPr="00234E49" w:rsidRDefault="00184421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1105"/>
        <w:gridCol w:w="1127"/>
        <w:gridCol w:w="1883"/>
        <w:gridCol w:w="1843"/>
        <w:gridCol w:w="2268"/>
      </w:tblGrid>
      <w:tr w:rsidR="00234E49" w:rsidRPr="00234E49" w:rsidTr="008263B2">
        <w:tc>
          <w:tcPr>
            <w:tcW w:w="2265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Категория жилых помещений</w:t>
            </w:r>
          </w:p>
        </w:tc>
        <w:tc>
          <w:tcPr>
            <w:tcW w:w="1105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Единица измерения</w:t>
            </w: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Этажность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Норматив потребления холодной воды, потребляемой при использовании и содержании общего имущества в много квартирном доме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Норматив потребления горячей воды, потребляемой при использовании и содержании общего имущества в многоквартирном доме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 xml:space="preserve">Норматив отведения сточных вод в целях содержания общего имущества в многоквартирном доме </w:t>
            </w:r>
            <w:hyperlink w:anchor="P188">
              <w:r w:rsidRPr="00234E49">
                <w:rPr>
                  <w:rFonts w:ascii="Times New Roman" w:hAnsi="Times New Roman" w:cs="Times New Roman"/>
                  <w:sz w:val="25"/>
                  <w:szCs w:val="25"/>
                </w:rPr>
                <w:t>&lt;*&gt;</w:t>
              </w:r>
            </w:hyperlink>
          </w:p>
        </w:tc>
      </w:tr>
      <w:tr w:rsidR="00234E49" w:rsidRPr="00234E49" w:rsidTr="008263B2">
        <w:tc>
          <w:tcPr>
            <w:tcW w:w="10491" w:type="dxa"/>
            <w:gridSpan w:val="6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Петрозаводский городской округ</w:t>
            </w:r>
          </w:p>
        </w:tc>
      </w:tr>
      <w:tr w:rsidR="00234E49" w:rsidRPr="00234E49" w:rsidTr="008263B2">
        <w:tc>
          <w:tcPr>
            <w:tcW w:w="226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Многоквартирные дома с централизованным холодным и горячим водоснабжением, водоотведением, а также многоквартирные дома, в которых коммунальная услуга по горячему водоснабжению производится с использованием оборудования, входящего в состав общего имущества в многоквартирном доме</w:t>
            </w:r>
          </w:p>
        </w:tc>
        <w:tc>
          <w:tcPr>
            <w:tcW w:w="110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куб. метров в месяц на 1 кв. метр общей площади</w:t>
            </w: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 до 5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0,239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0,157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0,396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6 до 9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0,263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0,167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0,430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10 до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0,277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0,168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0,445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более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0,299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0,168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0,467</w:t>
            </w:r>
          </w:p>
        </w:tc>
      </w:tr>
      <w:tr w:rsidR="00234E49" w:rsidRPr="00234E49" w:rsidTr="008263B2">
        <w:tc>
          <w:tcPr>
            <w:tcW w:w="226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10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куб. метров в месяц на 1 кв. метр общей площади</w:t>
            </w: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 до 5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0,211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0,211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6 до 9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0,263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0,263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10 до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0,316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0,316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более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0,318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0,318</w:t>
            </w:r>
          </w:p>
        </w:tc>
      </w:tr>
      <w:tr w:rsidR="00234E49" w:rsidRPr="00234E49" w:rsidTr="008263B2">
        <w:tc>
          <w:tcPr>
            <w:tcW w:w="226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 xml:space="preserve">Многоквартирные дома без </w:t>
            </w:r>
            <w:r w:rsidRPr="00234E4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10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куб. метров в </w:t>
            </w:r>
            <w:r w:rsidRPr="00234E4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месяц на 1 кв. метр общей площади</w:t>
            </w: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от 1 до 5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0,159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0,159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6 до 9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10 до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более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234E49" w:rsidRPr="00234E49" w:rsidTr="008263B2">
        <w:tc>
          <w:tcPr>
            <w:tcW w:w="226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10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куб. метров в месяц на 1 кв. метр общей площади</w:t>
            </w: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 до 5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0,083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0,083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6 до 9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10 до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более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234E49" w:rsidRPr="00234E49" w:rsidTr="008263B2">
        <w:tc>
          <w:tcPr>
            <w:tcW w:w="10491" w:type="dxa"/>
            <w:gridSpan w:val="6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Муниципальные районы, </w:t>
            </w:r>
            <w:proofErr w:type="spellStart"/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Суоярвский</w:t>
            </w:r>
            <w:proofErr w:type="spellEnd"/>
            <w:r w:rsidRPr="00234E49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муниципальный округ и </w:t>
            </w:r>
            <w:proofErr w:type="spellStart"/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Костомукшский</w:t>
            </w:r>
            <w:proofErr w:type="spellEnd"/>
            <w:r w:rsidRPr="00234E49">
              <w:rPr>
                <w:rFonts w:ascii="Times New Roman" w:hAnsi="Times New Roman" w:cs="Times New Roman"/>
                <w:sz w:val="25"/>
                <w:szCs w:val="25"/>
              </w:rPr>
              <w:t xml:space="preserve"> городской округ</w:t>
            </w:r>
          </w:p>
        </w:tc>
      </w:tr>
      <w:tr w:rsidR="00234E49" w:rsidRPr="00234E49" w:rsidTr="008263B2">
        <w:tc>
          <w:tcPr>
            <w:tcW w:w="226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Многоквартирные дома с централизованным холодным и горячим водоснабжением, водоотведением, а также многоквартирные дома, в которых коммунальная услуга по горячему водоснабжению производится с использованием оборудования, входящего в состав общего имущества в многоквартирном доме</w:t>
            </w:r>
          </w:p>
        </w:tc>
        <w:tc>
          <w:tcPr>
            <w:tcW w:w="110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куб. метров в месяц на 1 кв. метр общей площади</w:t>
            </w: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 до 5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0,128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0,090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0,218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6 до 9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0,145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0,106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0,251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10 до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0,147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0,107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0,254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более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234E49" w:rsidRPr="00234E49" w:rsidTr="008263B2">
        <w:tc>
          <w:tcPr>
            <w:tcW w:w="226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10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куб. метров в месяц на 1 кв. метр общей площади</w:t>
            </w: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 до 5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0,177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0,177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6 до 9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0,190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0,190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10 до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более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234E49" w:rsidRPr="00234E49" w:rsidTr="008263B2">
        <w:tc>
          <w:tcPr>
            <w:tcW w:w="226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10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куб. метров в месяц на 1 кв. метр общей площади</w:t>
            </w: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 до 5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0,074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0,074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6 до 9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10 до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более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234E49" w:rsidRPr="00234E49" w:rsidTr="008263B2">
        <w:tc>
          <w:tcPr>
            <w:tcW w:w="226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105" w:type="dxa"/>
            <w:vMerge w:val="restart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куб. метров в месяц на 1 кв. метр общей площади</w:t>
            </w: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 до 5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0,041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0,041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6 до 9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234E49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от 10 до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  <w:tr w:rsidR="005907EC" w:rsidRPr="00234E49" w:rsidTr="008263B2">
        <w:tc>
          <w:tcPr>
            <w:tcW w:w="226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05" w:type="dxa"/>
            <w:vMerge/>
          </w:tcPr>
          <w:p w:rsidR="00184421" w:rsidRPr="00234E49" w:rsidRDefault="00184421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27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более 16</w:t>
            </w:r>
          </w:p>
        </w:tc>
        <w:tc>
          <w:tcPr>
            <w:tcW w:w="188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43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2268" w:type="dxa"/>
            <w:vAlign w:val="center"/>
          </w:tcPr>
          <w:p w:rsidR="00184421" w:rsidRPr="00234E49" w:rsidRDefault="00184421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34E49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</w:tr>
    </w:tbl>
    <w:p w:rsidR="00184421" w:rsidRPr="00234E49" w:rsidRDefault="0018442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--------------------------------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" w:name="P188"/>
      <w:bookmarkEnd w:id="1"/>
      <w:r w:rsidRPr="00234E49">
        <w:rPr>
          <w:rFonts w:ascii="Times New Roman" w:hAnsi="Times New Roman" w:cs="Times New Roman"/>
          <w:sz w:val="25"/>
          <w:szCs w:val="25"/>
        </w:rPr>
        <w:t xml:space="preserve">&lt;*&gt; 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(холодной воды и горячей воды, потребляемых при использовании и содержании общего имущества в многоквартирном доме (в соответствии с </w:t>
      </w:r>
      <w:hyperlink r:id="rId10">
        <w:r w:rsidRPr="00234E49">
          <w:rPr>
            <w:rFonts w:ascii="Times New Roman" w:hAnsi="Times New Roman" w:cs="Times New Roman"/>
            <w:sz w:val="25"/>
            <w:szCs w:val="25"/>
          </w:rPr>
          <w:t>пунктом 29</w:t>
        </w:r>
      </w:hyperlink>
      <w:r w:rsidRPr="00234E49">
        <w:rPr>
          <w:rFonts w:ascii="Times New Roman" w:hAnsi="Times New Roman" w:cs="Times New Roman"/>
          <w:sz w:val="25"/>
          <w:szCs w:val="25"/>
        </w:rPr>
        <w:t xml:space="preserve">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доме, утвержденных постановлением Правительства Российской Федерации от 23 мая 2006 года N 306 "Об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доме").</w:t>
      </w:r>
    </w:p>
    <w:p w:rsidR="00184421" w:rsidRPr="00234E49" w:rsidRDefault="00184421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84421" w:rsidRPr="00234E49" w:rsidRDefault="0018442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по Петрозаводскому городскому округу: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В 1 категорию жилых помещений включены: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 xml:space="preserve">1) многоквартирные дома с централизованным горячим и холодным водоснабжением, водоотведением, оборудованные душами и ваннами (открытая система </w:t>
      </w:r>
      <w:proofErr w:type="spellStart"/>
      <w:r w:rsidRPr="00234E49">
        <w:rPr>
          <w:rFonts w:ascii="Times New Roman" w:hAnsi="Times New Roman" w:cs="Times New Roman"/>
          <w:sz w:val="25"/>
          <w:szCs w:val="25"/>
        </w:rPr>
        <w:t>водоразбора</w:t>
      </w:r>
      <w:proofErr w:type="spellEnd"/>
      <w:r w:rsidRPr="00234E49">
        <w:rPr>
          <w:rFonts w:ascii="Times New Roman" w:hAnsi="Times New Roman" w:cs="Times New Roman"/>
          <w:sz w:val="25"/>
          <w:szCs w:val="25"/>
        </w:rPr>
        <w:t>);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 xml:space="preserve">2) многоквартирные дома с централизованным горячим и холодным водоснабжением, водоотведением, оборудованные душами (без ванн) (открытая система </w:t>
      </w:r>
      <w:proofErr w:type="spellStart"/>
      <w:r w:rsidRPr="00234E49">
        <w:rPr>
          <w:rFonts w:ascii="Times New Roman" w:hAnsi="Times New Roman" w:cs="Times New Roman"/>
          <w:sz w:val="25"/>
          <w:szCs w:val="25"/>
        </w:rPr>
        <w:t>водоразбора</w:t>
      </w:r>
      <w:proofErr w:type="spellEnd"/>
      <w:r w:rsidRPr="00234E49">
        <w:rPr>
          <w:rFonts w:ascii="Times New Roman" w:hAnsi="Times New Roman" w:cs="Times New Roman"/>
          <w:sz w:val="25"/>
          <w:szCs w:val="25"/>
        </w:rPr>
        <w:t>);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 xml:space="preserve">3) многоквартирные дома с централизованным горячим и холодным водоснабжением, водоотведением, не оборудованные ваннами и душами (открытая система </w:t>
      </w:r>
      <w:proofErr w:type="spellStart"/>
      <w:r w:rsidRPr="00234E49">
        <w:rPr>
          <w:rFonts w:ascii="Times New Roman" w:hAnsi="Times New Roman" w:cs="Times New Roman"/>
          <w:sz w:val="25"/>
          <w:szCs w:val="25"/>
        </w:rPr>
        <w:t>водоразбора</w:t>
      </w:r>
      <w:proofErr w:type="spellEnd"/>
      <w:r w:rsidRPr="00234E49">
        <w:rPr>
          <w:rFonts w:ascii="Times New Roman" w:hAnsi="Times New Roman" w:cs="Times New Roman"/>
          <w:sz w:val="25"/>
          <w:szCs w:val="25"/>
        </w:rPr>
        <w:t>);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 xml:space="preserve">4) многоквартирные дома с централизованным горячим и холодным водоснабжением, водоотведением, оборудованные душами и ваннами (закрытая система </w:t>
      </w:r>
      <w:proofErr w:type="spellStart"/>
      <w:r w:rsidRPr="00234E49">
        <w:rPr>
          <w:rFonts w:ascii="Times New Roman" w:hAnsi="Times New Roman" w:cs="Times New Roman"/>
          <w:sz w:val="25"/>
          <w:szCs w:val="25"/>
        </w:rPr>
        <w:t>водоразбора</w:t>
      </w:r>
      <w:proofErr w:type="spellEnd"/>
      <w:r w:rsidRPr="00234E49">
        <w:rPr>
          <w:rFonts w:ascii="Times New Roman" w:hAnsi="Times New Roman" w:cs="Times New Roman"/>
          <w:sz w:val="25"/>
          <w:szCs w:val="25"/>
        </w:rPr>
        <w:t xml:space="preserve"> - горячая вода, которая производится с использованием оборудования, входящего в состав общего имущества в многоквартирном доме и горячая вода, которая производится путем нагрева на </w:t>
      </w:r>
      <w:r w:rsidRPr="00234E49">
        <w:rPr>
          <w:rFonts w:ascii="Times New Roman" w:hAnsi="Times New Roman" w:cs="Times New Roman"/>
          <w:sz w:val="25"/>
          <w:szCs w:val="25"/>
        </w:rPr>
        <w:lastRenderedPageBreak/>
        <w:t>центральном тепловом пункте).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Во 2 категорию жилых помещений включены: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1) многоквартирные дома с централизованным холодным водоснабжением с использованием водонагревателей на твердом топливе, водоотведением, оборудованные душами и ваннами;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2) многоквартирные дома с централизованным холодным водоснабжением с использованием газовых и электрических водонагревателей, водоотведением, оборудованные душами и ваннами.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В 3 категорию жилых помещений включены: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1) многоквартирные дома с централизованным холодным водоснабжением, водоотведением, не оборудованные душами и ваннами, с газоснабжением;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2) многоквартирные дома с централизованным холодным водоснабжением, централизованным водоотведением (без водонагревателей, ванн и душа).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В 4 категорию жилых помещений включены: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1) многоквартирные дома с централизованным холодным водоснабжением, без централизованного водоотведения (без водонагревателей, ванн и душа);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2) холодное водоснабжение из уличных водоразборных колонок.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 xml:space="preserve">По муниципальным районам, </w:t>
      </w:r>
      <w:proofErr w:type="spellStart"/>
      <w:r w:rsidRPr="00234E49">
        <w:rPr>
          <w:rFonts w:ascii="Times New Roman" w:hAnsi="Times New Roman" w:cs="Times New Roman"/>
          <w:sz w:val="25"/>
          <w:szCs w:val="25"/>
        </w:rPr>
        <w:t>Суоярвскому</w:t>
      </w:r>
      <w:proofErr w:type="spellEnd"/>
      <w:r w:rsidRPr="00234E49">
        <w:rPr>
          <w:rFonts w:ascii="Times New Roman" w:hAnsi="Times New Roman" w:cs="Times New Roman"/>
          <w:sz w:val="25"/>
          <w:szCs w:val="25"/>
        </w:rPr>
        <w:t xml:space="preserve"> муниципальному округу, </w:t>
      </w:r>
      <w:proofErr w:type="spellStart"/>
      <w:r w:rsidRPr="00234E49">
        <w:rPr>
          <w:rFonts w:ascii="Times New Roman" w:hAnsi="Times New Roman" w:cs="Times New Roman"/>
          <w:sz w:val="25"/>
          <w:szCs w:val="25"/>
        </w:rPr>
        <w:t>Костомукшскому</w:t>
      </w:r>
      <w:proofErr w:type="spellEnd"/>
      <w:r w:rsidRPr="00234E49">
        <w:rPr>
          <w:rFonts w:ascii="Times New Roman" w:hAnsi="Times New Roman" w:cs="Times New Roman"/>
          <w:sz w:val="25"/>
          <w:szCs w:val="25"/>
        </w:rPr>
        <w:t xml:space="preserve"> городскому округу: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В 1 категорию жилых помещений включены: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1) многоквартирные дома с централизованным горячим и холодным водоснабжением, водоотведением, оборудованные душами и ваннами;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2) многоквартирные дома с централизованным горячим и холодным водоснабжением, водоотведением, оборудованные душами (без ванн);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3) многоквартирные дома с централизованным горячим и холодным водоснабжением, водоотведением, не оборудованные ваннами и душами;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 xml:space="preserve">4) многоквартирные дома с централизованным горячим и холодным водоснабжением, водоотведением, оборудованные душами и ваннами (закрытая система </w:t>
      </w:r>
      <w:proofErr w:type="spellStart"/>
      <w:r w:rsidRPr="00234E49">
        <w:rPr>
          <w:rFonts w:ascii="Times New Roman" w:hAnsi="Times New Roman" w:cs="Times New Roman"/>
          <w:sz w:val="25"/>
          <w:szCs w:val="25"/>
        </w:rPr>
        <w:t>водоразбора</w:t>
      </w:r>
      <w:proofErr w:type="spellEnd"/>
      <w:r w:rsidRPr="00234E49">
        <w:rPr>
          <w:rFonts w:ascii="Times New Roman" w:hAnsi="Times New Roman" w:cs="Times New Roman"/>
          <w:sz w:val="25"/>
          <w:szCs w:val="25"/>
        </w:rPr>
        <w:t xml:space="preserve"> - горячая вода, которая производится с использованием оборудования, входящего в состав общего имущества в многоквартирном доме и горячая вода, которая производится путем нагрева на центральном тепловом пункте).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Во 2 категорию жилых помещений включены: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1) многоквартирные дома с централизованным холодным водоснабжением с использованием водонагревателей на твердом топливе, водоотведением, оборудованные душами и ваннами;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 xml:space="preserve">2) многоквартирные дома с централизованным холодным водоснабжением с </w:t>
      </w:r>
      <w:r w:rsidRPr="00234E49">
        <w:rPr>
          <w:rFonts w:ascii="Times New Roman" w:hAnsi="Times New Roman" w:cs="Times New Roman"/>
          <w:sz w:val="25"/>
          <w:szCs w:val="25"/>
        </w:rPr>
        <w:lastRenderedPageBreak/>
        <w:t>использованием газовых и электрических водонагревателей, водоотведением, оборудованные душами и ваннами;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3) многоквартирные дома с централизованным холодным водоснабжением с использованием газовых и электрических водонагревателей, водоотведением, оборудованные душами без ванн;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4) многоквартирные дома с централизованным холодным водоснабжением с использованием газовых и электрических водонагревателей, водоотведением, не оборудованные душами и ваннами.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В 3 категорию жилых помещений включены: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1) многоквартирные дома с централизованным холодным водоснабжением с централизованным водоотведением (без водонагревателей, ванн и душа).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В 4 категорию жилых помещений включены: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1) многоквартирные дома с централизованным холодным водоснабжением, без централизованного водоотведения (без водонагревателей, ванн и душа);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2) многоквартирные дома с централизованным холодным водоснабжением, без централизованного водоотведения (слив в яму), оборудованные ваннами, душами;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3) холодное водоснабжение из уличных водоразборных колонок.";</w:t>
      </w:r>
    </w:p>
    <w:p w:rsidR="00184421" w:rsidRPr="00234E49" w:rsidRDefault="009D41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hyperlink r:id="rId11">
        <w:r w:rsidR="00184421" w:rsidRPr="00234E49">
          <w:rPr>
            <w:rFonts w:ascii="Times New Roman" w:hAnsi="Times New Roman" w:cs="Times New Roman"/>
            <w:sz w:val="25"/>
            <w:szCs w:val="25"/>
          </w:rPr>
          <w:t>приложение 3</w:t>
        </w:r>
      </w:hyperlink>
      <w:r w:rsidR="00184421" w:rsidRPr="00234E49">
        <w:rPr>
          <w:rFonts w:ascii="Times New Roman" w:hAnsi="Times New Roman" w:cs="Times New Roman"/>
          <w:sz w:val="25"/>
          <w:szCs w:val="25"/>
        </w:rPr>
        <w:t xml:space="preserve"> признать утратившим силу.</w:t>
      </w:r>
    </w:p>
    <w:p w:rsidR="00184421" w:rsidRPr="00234E49" w:rsidRDefault="00184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2. Настоящий приказ вступает в силу с 1 марта 2023 года.</w:t>
      </w:r>
    </w:p>
    <w:p w:rsidR="00184421" w:rsidRPr="00234E49" w:rsidRDefault="00184421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84421" w:rsidRPr="00234E49" w:rsidRDefault="0018442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Министр</w:t>
      </w:r>
    </w:p>
    <w:p w:rsidR="00184421" w:rsidRPr="00234E49" w:rsidRDefault="0018442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234E49">
        <w:rPr>
          <w:rFonts w:ascii="Times New Roman" w:hAnsi="Times New Roman" w:cs="Times New Roman"/>
          <w:sz w:val="25"/>
          <w:szCs w:val="25"/>
        </w:rPr>
        <w:t>В.В.РОССЫПНОВ</w:t>
      </w:r>
    </w:p>
    <w:p w:rsidR="00184421" w:rsidRPr="00234E49" w:rsidRDefault="00184421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84421" w:rsidRPr="00234E49" w:rsidRDefault="00184421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84421" w:rsidRPr="00234E49" w:rsidRDefault="0018442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5"/>
          <w:szCs w:val="25"/>
        </w:rPr>
      </w:pPr>
    </w:p>
    <w:p w:rsidR="000A6E22" w:rsidRPr="00234E49" w:rsidRDefault="009D413F">
      <w:pPr>
        <w:rPr>
          <w:rFonts w:ascii="Times New Roman" w:hAnsi="Times New Roman" w:cs="Times New Roman"/>
          <w:sz w:val="25"/>
          <w:szCs w:val="25"/>
        </w:rPr>
      </w:pPr>
    </w:p>
    <w:sectPr w:rsidR="000A6E22" w:rsidRPr="00234E49" w:rsidSect="005907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21"/>
    <w:rsid w:val="00184421"/>
    <w:rsid w:val="00234E49"/>
    <w:rsid w:val="00420465"/>
    <w:rsid w:val="005907EC"/>
    <w:rsid w:val="008263B2"/>
    <w:rsid w:val="009D413F"/>
    <w:rsid w:val="00C3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17CCE-EB12-4B4D-AB4E-F9229139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4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44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44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00135C3BE87ED3581FF99DBAC4C71569B9E8E15D7C653976BE2B3A1454C7AD0F4D419C18F73B552811D728192D502BABCB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E00135C3BE87ED3581E194CDC01B7C5692C68419D9C402CF3AE4E4FE154A2F90B4D24C90CB26B9508E5723C1D9DA03BCD7A3BC7C31BEC6B1B4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E00135C3BE87ED3581E194CDC01B7C5693C18B13D7C402CF3AE4E4FE154A2F82B48A4091CF38B8579B017287B8BFM" TargetMode="External"/><Relationship Id="rId11" Type="http://schemas.openxmlformats.org/officeDocument/2006/relationships/hyperlink" Target="consultantplus://offline/ref=69E00135C3BE87ED3581FF99DBAC4C71569B9E8E15D7C653976BE2B3A1454C7AD0F4D419D38F2BB95385037087878353FC9CAEB9662DBEC009151702B2B7M" TargetMode="External"/><Relationship Id="rId5" Type="http://schemas.openxmlformats.org/officeDocument/2006/relationships/hyperlink" Target="consultantplus://offline/ref=69E00135C3BE87ED3581E194CDC01B7C5692C68A16DEC402CF3AE4E4FE154A2F90B4D24C90CF27B307D44727888DD31CB8CDBDBA6231BBBDM" TargetMode="External"/><Relationship Id="rId10" Type="http://schemas.openxmlformats.org/officeDocument/2006/relationships/hyperlink" Target="consultantplus://offline/ref=69E00135C3BE87ED3581E194CDC01B7C5692C68A16DEC402CF3AE4E4FE154A2F90B4D24C90CC24B307D44727888DD31CB8CDBDBA6231BBBDM" TargetMode="External"/><Relationship Id="rId4" Type="http://schemas.openxmlformats.org/officeDocument/2006/relationships/hyperlink" Target="consultantplus://offline/ref=69E00135C3BE87ED3581E194CDC01B7C5692C58717DEC402CF3AE4E4FE154A2F90B4D24492C92DEC02C1567F8488C902BCD7A1B860B3B0M" TargetMode="External"/><Relationship Id="rId9" Type="http://schemas.openxmlformats.org/officeDocument/2006/relationships/hyperlink" Target="consultantplus://offline/ref=69E00135C3BE87ED3581FF99DBAC4C71569B9E8E15D7C653976BE2B3A1454C7AD0F4D419D38F2BB95385037085878353FC9CAEB9662DBEC009151702B2B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 § ª®¢ </dc:creator>
  <cp:lastModifiedBy>user</cp:lastModifiedBy>
  <cp:revision>2</cp:revision>
  <cp:lastPrinted>2023-05-04T09:19:00Z</cp:lastPrinted>
  <dcterms:created xsi:type="dcterms:W3CDTF">2023-05-04T09:19:00Z</dcterms:created>
  <dcterms:modified xsi:type="dcterms:W3CDTF">2023-05-04T09:19:00Z</dcterms:modified>
</cp:coreProperties>
</file>